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333F" w14:textId="0F0072DE" w:rsidR="00B1452F" w:rsidRDefault="00B1452F" w:rsidP="003A6563">
      <w:pPr>
        <w:tabs>
          <w:tab w:val="left" w:pos="1290"/>
        </w:tabs>
        <w:jc w:val="both"/>
      </w:pPr>
    </w:p>
    <w:p w14:paraId="1F437575" w14:textId="79FDD5ED" w:rsidR="00FE1761" w:rsidRDefault="00FE1761" w:rsidP="003A6563">
      <w:pPr>
        <w:tabs>
          <w:tab w:val="left" w:pos="1290"/>
        </w:tabs>
        <w:jc w:val="both"/>
      </w:pPr>
    </w:p>
    <w:p w14:paraId="122C3791" w14:textId="77777777" w:rsidR="00FE1761" w:rsidRPr="001749B0" w:rsidRDefault="00FE1761" w:rsidP="003A6563">
      <w:pPr>
        <w:jc w:val="both"/>
        <w:rPr>
          <w:rFonts w:cs="Calibri"/>
          <w:b/>
          <w:lang w:eastAsia="zh-CN"/>
        </w:rPr>
      </w:pPr>
      <w:r w:rsidRPr="001749B0">
        <w:rPr>
          <w:rFonts w:cs="Calibri"/>
          <w:b/>
        </w:rPr>
        <w:t>LA PRODUZIONE DISCOGRAFICA</w:t>
      </w:r>
    </w:p>
    <w:p w14:paraId="455C6C4B" w14:textId="77777777" w:rsidR="00FE1761" w:rsidRPr="001749B0" w:rsidRDefault="00FE1761" w:rsidP="003A6563">
      <w:pPr>
        <w:jc w:val="both"/>
        <w:rPr>
          <w:rFonts w:cs="Calibri"/>
        </w:rPr>
      </w:pPr>
    </w:p>
    <w:p w14:paraId="05B35B6D" w14:textId="58DF0367" w:rsidR="00FE1761" w:rsidRPr="001749B0" w:rsidRDefault="00FE1761" w:rsidP="003A6563">
      <w:pPr>
        <w:jc w:val="both"/>
        <w:rPr>
          <w:rFonts w:cs="Calibri"/>
        </w:rPr>
      </w:pPr>
      <w:r w:rsidRPr="001749B0">
        <w:rPr>
          <w:rFonts w:cs="Calibri"/>
        </w:rPr>
        <w:t>In trenta</w:t>
      </w:r>
      <w:r>
        <w:rPr>
          <w:rFonts w:cs="Calibri"/>
        </w:rPr>
        <w:t>cinque</w:t>
      </w:r>
      <w:r w:rsidRPr="001749B0">
        <w:rPr>
          <w:rFonts w:cs="Calibri"/>
        </w:rPr>
        <w:t xml:space="preserve"> anni di attività le Piccole Colonne hanno registrato </w:t>
      </w:r>
      <w:r w:rsidR="00FA6F66">
        <w:rPr>
          <w:rFonts w:cs="Calibri"/>
        </w:rPr>
        <w:t>40</w:t>
      </w:r>
      <w:r w:rsidRPr="001749B0">
        <w:rPr>
          <w:rFonts w:cs="Calibri"/>
        </w:rPr>
        <w:t xml:space="preserve"> nuove produzioni discografiche tra musicassette, cd e dvd.</w:t>
      </w:r>
    </w:p>
    <w:p w14:paraId="4CC70E42" w14:textId="630E0E6F" w:rsidR="00FE1761" w:rsidRPr="001749B0" w:rsidRDefault="00FE1761" w:rsidP="003A6563">
      <w:pPr>
        <w:jc w:val="both"/>
        <w:rPr>
          <w:rFonts w:cs="Calibri"/>
        </w:rPr>
      </w:pPr>
      <w:r w:rsidRPr="001749B0">
        <w:rPr>
          <w:rFonts w:cs="Calibri"/>
        </w:rPr>
        <w:t>La maggior parte degli album prodotti sono quelli che raccolgono i brani realizzati con i testi vincitore del concorso biennale “Un Testo per noi”: l’ultimo</w:t>
      </w:r>
      <w:r w:rsidR="0055130E">
        <w:rPr>
          <w:rFonts w:cs="Calibri"/>
        </w:rPr>
        <w:t xml:space="preserve"> (202</w:t>
      </w:r>
      <w:r w:rsidR="00FA6F66">
        <w:rPr>
          <w:rFonts w:cs="Calibri"/>
        </w:rPr>
        <w:t>3</w:t>
      </w:r>
      <w:r w:rsidR="0055130E">
        <w:rPr>
          <w:rFonts w:cs="Calibri"/>
        </w:rPr>
        <w:t>)</w:t>
      </w:r>
      <w:r w:rsidRPr="001749B0">
        <w:rPr>
          <w:rFonts w:cs="Calibri"/>
        </w:rPr>
        <w:t xml:space="preserve"> è “</w:t>
      </w:r>
      <w:r w:rsidR="00FA6F66">
        <w:rPr>
          <w:rFonts w:cs="Calibri"/>
        </w:rPr>
        <w:t>Su le mani verso il cielo</w:t>
      </w:r>
      <w:r w:rsidRPr="001749B0">
        <w:rPr>
          <w:rFonts w:cs="Calibri"/>
        </w:rPr>
        <w:t>”. Ad essi si affiancano tuttavia anche altre raccolte, come ad esempio “Canzoni di Natale” (2013, proposto in abbinamento al cd “Canzoni di bambini per bambini”), “30 canzoni</w:t>
      </w:r>
      <w:r w:rsidR="003A6563">
        <w:rPr>
          <w:rFonts w:cs="Calibri"/>
        </w:rPr>
        <w:t xml:space="preserve"> per 20 anni di storia” (2008) </w:t>
      </w:r>
      <w:r w:rsidRPr="001749B0">
        <w:rPr>
          <w:rFonts w:cs="Calibri"/>
        </w:rPr>
        <w:t>e “Meraviglioso mondo” pubblicato nel 2017 per festeggiare i trent’anni di attività.</w:t>
      </w:r>
    </w:p>
    <w:p w14:paraId="0B7AD385" w14:textId="77777777" w:rsidR="00FE1761" w:rsidRPr="001749B0" w:rsidRDefault="00FE1761" w:rsidP="003A6563">
      <w:pPr>
        <w:jc w:val="both"/>
        <w:rPr>
          <w:rFonts w:cs="Calibri"/>
        </w:rPr>
      </w:pPr>
    </w:p>
    <w:p w14:paraId="02114B1E" w14:textId="77777777" w:rsidR="00FE1761" w:rsidRPr="001749B0" w:rsidRDefault="00FE1761" w:rsidP="003A6563">
      <w:pPr>
        <w:jc w:val="both"/>
        <w:rPr>
          <w:rFonts w:cs="Calibri"/>
          <w:b/>
        </w:rPr>
      </w:pPr>
      <w:r w:rsidRPr="001749B0">
        <w:rPr>
          <w:rFonts w:cs="Calibri"/>
          <w:b/>
        </w:rPr>
        <w:t>Come nasce una canzone</w:t>
      </w:r>
    </w:p>
    <w:p w14:paraId="6C7B8168" w14:textId="57C610E2" w:rsidR="00FE1761" w:rsidRPr="001749B0" w:rsidRDefault="00FE1761" w:rsidP="003A6563">
      <w:pPr>
        <w:jc w:val="both"/>
        <w:rPr>
          <w:rFonts w:cs="Calibri"/>
        </w:rPr>
      </w:pPr>
      <w:r w:rsidRPr="001749B0">
        <w:rPr>
          <w:rFonts w:cs="Calibri"/>
        </w:rPr>
        <w:t>La maggior parte delle canzoni interpretate dal Coro Piccole Colonne nasce nell’ambito del concorso “Un Testo per noi” ed è frutto della creatività dei bambini delle classi che partecipano</w:t>
      </w:r>
      <w:r w:rsidR="002972DE">
        <w:rPr>
          <w:rFonts w:cs="Calibri"/>
        </w:rPr>
        <w:t xml:space="preserve"> e</w:t>
      </w:r>
      <w:r w:rsidRPr="001749B0">
        <w:rPr>
          <w:rFonts w:cs="Calibri"/>
        </w:rPr>
        <w:t xml:space="preserve"> che compongono i testi, della capacità di valutazione della giuria che seleziona gli elaborati capaci di proporsi come un efficace mezzo di comunicazione permanente, e dell’abilità e sensibilità degli autori di fama nazionale che conferiscono melodia e ritmo alle parole.</w:t>
      </w:r>
    </w:p>
    <w:p w14:paraId="592065DF" w14:textId="77777777" w:rsidR="00FE1761" w:rsidRPr="001749B0" w:rsidRDefault="00FE1761" w:rsidP="003A6563">
      <w:pPr>
        <w:jc w:val="both"/>
        <w:rPr>
          <w:rFonts w:cs="Calibri"/>
        </w:rPr>
      </w:pPr>
      <w:r w:rsidRPr="001749B0">
        <w:rPr>
          <w:rFonts w:cs="Calibri"/>
        </w:rPr>
        <w:t>Nel corso dell’estate che precede il Festival, il Coro Piccole Colonne impara le canzoni vincitrici del concorso e le registra allo Studio 33 di Trento: esse vanno quindi a comporre il cd che anticipa lo spettacolo finale.</w:t>
      </w:r>
    </w:p>
    <w:p w14:paraId="4AF10CEE" w14:textId="02AB0BEE" w:rsidR="00FE1761" w:rsidRPr="001749B0" w:rsidRDefault="00FE1761" w:rsidP="003A6563">
      <w:pPr>
        <w:jc w:val="both"/>
        <w:rPr>
          <w:rFonts w:cs="Calibri"/>
        </w:rPr>
      </w:pPr>
      <w:r w:rsidRPr="001749B0">
        <w:rPr>
          <w:rFonts w:cs="Calibri"/>
        </w:rPr>
        <w:t>I brani sono acquistabili anche su iTunes e nei migliori store musicali del mondo (</w:t>
      </w:r>
      <w:r w:rsidR="00FA6F66">
        <w:rPr>
          <w:rFonts w:cs="Calibri"/>
        </w:rPr>
        <w:t>Itunes,</w:t>
      </w:r>
      <w:r w:rsidR="002972DE">
        <w:rPr>
          <w:rFonts w:cs="Calibri"/>
        </w:rPr>
        <w:t xml:space="preserve"> </w:t>
      </w:r>
      <w:r w:rsidRPr="001749B0">
        <w:rPr>
          <w:rFonts w:cs="Calibri"/>
        </w:rPr>
        <w:t xml:space="preserve">Google music, Amazon, </w:t>
      </w:r>
      <w:proofErr w:type="spellStart"/>
      <w:r w:rsidRPr="001749B0">
        <w:rPr>
          <w:rFonts w:cs="Calibri"/>
        </w:rPr>
        <w:t>eMusic</w:t>
      </w:r>
      <w:proofErr w:type="spellEnd"/>
      <w:r w:rsidR="002972DE">
        <w:rPr>
          <w:rFonts w:cs="Calibri"/>
        </w:rPr>
        <w:t>,</w:t>
      </w:r>
      <w:r w:rsidRPr="001749B0">
        <w:rPr>
          <w:rFonts w:cs="Calibri"/>
        </w:rPr>
        <w:t xml:space="preserve"> ecc.).</w:t>
      </w:r>
    </w:p>
    <w:p w14:paraId="1C89D60A" w14:textId="3816B476" w:rsidR="00FE1761" w:rsidRPr="00DB6F22" w:rsidRDefault="00FE1761" w:rsidP="003A6563">
      <w:pPr>
        <w:jc w:val="both"/>
        <w:rPr>
          <w:rFonts w:cs="Calibri"/>
          <w:b/>
          <w:bCs/>
        </w:rPr>
      </w:pPr>
      <w:r w:rsidRPr="001749B0">
        <w:rPr>
          <w:rFonts w:cs="Calibri"/>
        </w:rPr>
        <w:t>Numerosi video delle canzoni</w:t>
      </w:r>
      <w:r w:rsidR="0055130E">
        <w:rPr>
          <w:rFonts w:cs="Calibri"/>
        </w:rPr>
        <w:t>, registrati in occasione del Festival della Canzone europea dei Bambini,</w:t>
      </w:r>
      <w:r w:rsidRPr="001749B0">
        <w:rPr>
          <w:rFonts w:cs="Calibri"/>
        </w:rPr>
        <w:t xml:space="preserve"> sono inoltre visibili su YouTube</w:t>
      </w:r>
      <w:r>
        <w:rPr>
          <w:rFonts w:cs="Calibri"/>
        </w:rPr>
        <w:t xml:space="preserve"> che ha superato i </w:t>
      </w:r>
      <w:r w:rsidRPr="002972DE">
        <w:rPr>
          <w:rFonts w:cs="Calibri"/>
        </w:rPr>
        <w:t>2</w:t>
      </w:r>
      <w:r w:rsidR="00FA6F66" w:rsidRPr="002972DE">
        <w:rPr>
          <w:rFonts w:cs="Calibri"/>
        </w:rPr>
        <w:t>2</w:t>
      </w:r>
      <w:r w:rsidRPr="002972DE">
        <w:rPr>
          <w:rFonts w:cs="Calibri"/>
        </w:rPr>
        <w:t>.000.000 (ven</w:t>
      </w:r>
      <w:r w:rsidR="00FA6F66" w:rsidRPr="002972DE">
        <w:rPr>
          <w:rFonts w:cs="Calibri"/>
        </w:rPr>
        <w:t>tidue</w:t>
      </w:r>
      <w:r w:rsidRPr="002972DE">
        <w:rPr>
          <w:rFonts w:cs="Calibri"/>
        </w:rPr>
        <w:t xml:space="preserve"> </w:t>
      </w:r>
      <w:r w:rsidR="003A6563" w:rsidRPr="002972DE">
        <w:rPr>
          <w:rFonts w:cs="Calibri"/>
        </w:rPr>
        <w:t>milioni)</w:t>
      </w:r>
      <w:r w:rsidRPr="002972DE">
        <w:rPr>
          <w:rFonts w:cs="Calibri"/>
        </w:rPr>
        <w:t xml:space="preserve"> di visualizzazioni.</w:t>
      </w:r>
    </w:p>
    <w:p w14:paraId="1A04EFCB" w14:textId="77777777" w:rsidR="00FE1761" w:rsidRDefault="00FE1761" w:rsidP="003A6563">
      <w:pPr>
        <w:tabs>
          <w:tab w:val="left" w:pos="1290"/>
        </w:tabs>
        <w:jc w:val="both"/>
      </w:pPr>
    </w:p>
    <w:p w14:paraId="521476B3" w14:textId="77777777" w:rsidR="00157DCB" w:rsidRPr="00AE5C98" w:rsidRDefault="00BE2C4E" w:rsidP="003A6563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14:paraId="44534284" w14:textId="77777777" w:rsidR="003A6563" w:rsidRDefault="003A6563" w:rsidP="003A6563">
      <w:pPr>
        <w:widowControl w:val="0"/>
        <w:suppressAutoHyphens/>
        <w:spacing w:after="0" w:line="240" w:lineRule="auto"/>
        <w:ind w:right="-1"/>
        <w:jc w:val="both"/>
        <w:rPr>
          <w:rFonts w:eastAsia="Times New Roman" w:cs="Calibri"/>
          <w:b/>
          <w:sz w:val="24"/>
          <w:szCs w:val="24"/>
          <w:lang w:eastAsia="zh-CN" w:bidi="hi-IN"/>
        </w:rPr>
      </w:pPr>
      <w:r>
        <w:rPr>
          <w:rFonts w:eastAsia="Times New Roman" w:cs="Calibri"/>
          <w:b/>
          <w:sz w:val="24"/>
          <w:szCs w:val="24"/>
          <w:lang w:eastAsia="zh-CN" w:bidi="hi-IN"/>
        </w:rPr>
        <w:t>Per maggiori informazioni:</w:t>
      </w:r>
    </w:p>
    <w:p w14:paraId="492BA71B" w14:textId="77777777" w:rsidR="003A6563" w:rsidRDefault="00000000" w:rsidP="003A6563">
      <w:pPr>
        <w:widowControl w:val="0"/>
        <w:suppressAutoHyphen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zh-CN" w:bidi="hi-IN"/>
        </w:rPr>
      </w:pPr>
      <w:hyperlink r:id="rId8" w:history="1">
        <w:r w:rsidR="003A6563">
          <w:rPr>
            <w:rStyle w:val="Collegamentoipertestuale"/>
            <w:rFonts w:eastAsia="Times New Roman"/>
            <w:color w:val="000080"/>
            <w:sz w:val="24"/>
            <w:szCs w:val="24"/>
            <w:lang w:eastAsia="zh-CN"/>
          </w:rPr>
          <w:t>www.piccolecolonne.it</w:t>
        </w:r>
      </w:hyperlink>
      <w:r w:rsidR="003A6563">
        <w:rPr>
          <w:rFonts w:eastAsia="Times New Roman" w:cs="Calibri"/>
          <w:sz w:val="24"/>
          <w:szCs w:val="24"/>
          <w:lang w:eastAsia="zh-CN" w:bidi="hi-IN"/>
        </w:rPr>
        <w:t xml:space="preserve"> - </w:t>
      </w:r>
      <w:hyperlink r:id="rId9" w:history="1">
        <w:r w:rsidR="003A6563">
          <w:rPr>
            <w:rStyle w:val="Collegamentoipertestuale"/>
            <w:rFonts w:eastAsia="Times New Roman"/>
            <w:color w:val="000080"/>
            <w:sz w:val="24"/>
            <w:szCs w:val="24"/>
            <w:lang w:eastAsia="zh-CN"/>
          </w:rPr>
          <w:t>festival.piccolecolonne.it</w:t>
        </w:r>
      </w:hyperlink>
    </w:p>
    <w:p w14:paraId="33D2622E" w14:textId="3A1433C0" w:rsidR="00982B36" w:rsidRPr="003A6563" w:rsidRDefault="003A6563" w:rsidP="003A6563">
      <w:pPr>
        <w:widowControl w:val="0"/>
        <w:suppressAutoHyphens/>
        <w:spacing w:after="0" w:line="240" w:lineRule="auto"/>
        <w:ind w:right="-1"/>
        <w:jc w:val="both"/>
        <w:rPr>
          <w:rFonts w:eastAsia="Times New Roman" w:cs="Calibri"/>
          <w:b/>
          <w:sz w:val="24"/>
          <w:szCs w:val="24"/>
          <w:lang w:eastAsia="zh-CN" w:bidi="hi-IN"/>
        </w:rPr>
      </w:pPr>
      <w:r>
        <w:rPr>
          <w:rFonts w:eastAsia="Times New Roman" w:cs="Calibri"/>
          <w:sz w:val="24"/>
          <w:szCs w:val="24"/>
          <w:lang w:eastAsia="zh-CN" w:bidi="hi-IN"/>
        </w:rPr>
        <w:t xml:space="preserve">Anche su </w:t>
      </w:r>
      <w:hyperlink r:id="rId10" w:history="1">
        <w:r>
          <w:rPr>
            <w:rStyle w:val="Collegamentoipertestuale"/>
            <w:rFonts w:eastAsia="Times New Roman" w:cs="Calibri"/>
            <w:sz w:val="24"/>
            <w:szCs w:val="24"/>
            <w:lang w:eastAsia="zh-CN" w:bidi="hi-IN"/>
          </w:rPr>
          <w:t>YouTube</w:t>
        </w:r>
      </w:hyperlink>
      <w:r>
        <w:rPr>
          <w:rFonts w:eastAsia="Times New Roman" w:cs="Calibri"/>
          <w:sz w:val="24"/>
          <w:szCs w:val="24"/>
          <w:lang w:eastAsia="zh-CN" w:bidi="hi-IN"/>
        </w:rPr>
        <w:t xml:space="preserve">, </w:t>
      </w:r>
      <w:hyperlink r:id="rId11" w:history="1">
        <w:r>
          <w:rPr>
            <w:rStyle w:val="Collegamentoipertestuale"/>
            <w:rFonts w:eastAsia="Times New Roman" w:cs="Calibri"/>
            <w:sz w:val="24"/>
            <w:szCs w:val="24"/>
            <w:lang w:eastAsia="zh-CN" w:bidi="hi-IN"/>
          </w:rPr>
          <w:t>Instagram</w:t>
        </w:r>
      </w:hyperlink>
      <w:r>
        <w:rPr>
          <w:rFonts w:eastAsia="Times New Roman" w:cs="Calibri"/>
          <w:sz w:val="24"/>
          <w:szCs w:val="24"/>
          <w:lang w:eastAsia="zh-CN" w:bidi="hi-IN"/>
        </w:rPr>
        <w:t xml:space="preserve"> e </w:t>
      </w:r>
      <w:hyperlink r:id="rId12" w:history="1">
        <w:r>
          <w:rPr>
            <w:rStyle w:val="Collegamentoipertestuale"/>
            <w:rFonts w:eastAsia="Times New Roman" w:cs="Calibri"/>
            <w:sz w:val="24"/>
            <w:szCs w:val="24"/>
            <w:lang w:eastAsia="zh-CN" w:bidi="hi-IN"/>
          </w:rPr>
          <w:t>Facebook</w:t>
        </w:r>
      </w:hyperlink>
      <w:r>
        <w:rPr>
          <w:rFonts w:eastAsia="Times New Roman" w:cs="Calibri"/>
          <w:sz w:val="24"/>
          <w:szCs w:val="24"/>
          <w:lang w:eastAsia="zh-CN" w:bidi="hi-IN"/>
        </w:rPr>
        <w:t>.</w:t>
      </w:r>
    </w:p>
    <w:sectPr w:rsidR="00982B36" w:rsidRPr="003A6563" w:rsidSect="00074A39">
      <w:headerReference w:type="default" r:id="rId13"/>
      <w:pgSz w:w="11906" w:h="16838"/>
      <w:pgMar w:top="20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25CC" w14:textId="77777777" w:rsidR="00BE7FF1" w:rsidRDefault="00BE7FF1" w:rsidP="00B06A45">
      <w:pPr>
        <w:spacing w:after="0" w:line="240" w:lineRule="auto"/>
      </w:pPr>
      <w:r>
        <w:separator/>
      </w:r>
    </w:p>
  </w:endnote>
  <w:endnote w:type="continuationSeparator" w:id="0">
    <w:p w14:paraId="3399509A" w14:textId="77777777" w:rsidR="00BE7FF1" w:rsidRDefault="00BE7FF1" w:rsidP="00B0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28D3" w14:textId="77777777" w:rsidR="00BE7FF1" w:rsidRDefault="00BE7FF1" w:rsidP="00B06A45">
      <w:pPr>
        <w:spacing w:after="0" w:line="240" w:lineRule="auto"/>
      </w:pPr>
      <w:r>
        <w:separator/>
      </w:r>
    </w:p>
  </w:footnote>
  <w:footnote w:type="continuationSeparator" w:id="0">
    <w:p w14:paraId="4E800A5A" w14:textId="77777777" w:rsidR="00BE7FF1" w:rsidRDefault="00BE7FF1" w:rsidP="00B0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5076" w14:textId="5D822D64" w:rsidR="00B06A45" w:rsidRDefault="003A65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275DF0A" wp14:editId="29B446A3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60000" cy="10693561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Intestata_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9562A"/>
    <w:multiLevelType w:val="hybridMultilevel"/>
    <w:tmpl w:val="93BC22BE"/>
    <w:lvl w:ilvl="0" w:tplc="F20C4B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85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45"/>
    <w:rsid w:val="00061765"/>
    <w:rsid w:val="00074A39"/>
    <w:rsid w:val="0014703E"/>
    <w:rsid w:val="00157DCB"/>
    <w:rsid w:val="001B4D55"/>
    <w:rsid w:val="002972DE"/>
    <w:rsid w:val="003A6563"/>
    <w:rsid w:val="00462E77"/>
    <w:rsid w:val="0055130E"/>
    <w:rsid w:val="00982B36"/>
    <w:rsid w:val="00B06A45"/>
    <w:rsid w:val="00B1452F"/>
    <w:rsid w:val="00BE2C4E"/>
    <w:rsid w:val="00BE7FF1"/>
    <w:rsid w:val="00C00409"/>
    <w:rsid w:val="00D13C23"/>
    <w:rsid w:val="00D17946"/>
    <w:rsid w:val="00EB48D7"/>
    <w:rsid w:val="00F90215"/>
    <w:rsid w:val="00FA6F66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EF537"/>
  <w15:chartTrackingRefBased/>
  <w15:docId w15:val="{B2A66BD1-5296-47A4-A8EA-A145E879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A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06A4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6A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06A45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82B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57DC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65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ccolecolonne.i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iccolecolon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iccolecolonne/?hl=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tw0yoYT2Zly9-VN5fwfOe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piccolecolonne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8117-465E-49CD-A4CD-6BB3A16B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Martignoni</dc:creator>
  <cp:keywords/>
  <dc:description/>
  <cp:lastModifiedBy>Ilaria Tonetto</cp:lastModifiedBy>
  <cp:revision>3</cp:revision>
  <dcterms:created xsi:type="dcterms:W3CDTF">2023-11-08T09:53:00Z</dcterms:created>
  <dcterms:modified xsi:type="dcterms:W3CDTF">2023-11-20T14:25:00Z</dcterms:modified>
</cp:coreProperties>
</file>